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E364AE5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41499E" w:rsidRPr="003F24D8">
        <w:rPr>
          <w:rFonts w:ascii="Arial" w:hAnsi="Arial" w:cs="Arial"/>
          <w:color w:val="000000" w:themeColor="text1"/>
        </w:rPr>
        <w:t>5</w:t>
      </w:r>
      <w:r w:rsidRPr="003F24D8">
        <w:rPr>
          <w:rFonts w:ascii="Arial" w:hAnsi="Arial" w:cs="Arial"/>
          <w:color w:val="000000" w:themeColor="text1"/>
        </w:rPr>
        <w:t xml:space="preserve"> </w:t>
      </w:r>
    </w:p>
    <w:p w14:paraId="6F59BF45" w14:textId="605F9A0A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721AB6">
        <w:rPr>
          <w:b/>
        </w:rPr>
        <w:t>usług</w:t>
      </w:r>
      <w:r w:rsidRPr="00A168D8">
        <w:rPr>
          <w:b/>
        </w:rPr>
        <w:t xml:space="preserve">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4EA56E3D" w:rsidR="007F05C6" w:rsidRPr="005F0D0D" w:rsidRDefault="008526AB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W</w:t>
            </w:r>
            <w:r w:rsidRPr="008526AB">
              <w:rPr>
                <w:b/>
                <w:bCs/>
                <w:i/>
                <w:sz w:val="24"/>
                <w:szCs w:val="24"/>
              </w:rPr>
              <w:t>ykonanie dokumentacji projektowej w ramach realizacji zadań pn.: Rewitalizacja linii kolejowej nr 358 Zbąszynek – Gubin w km 43,700 – 78,800 oraz Naprawa toru nr 1 linii kolejowej nr 358 w km 78,000 – 94,200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6F13E536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(należy opisać </w:t>
            </w:r>
            <w:r w:rsidR="00721AB6">
              <w:t>usługi</w:t>
            </w:r>
            <w:r w:rsidRPr="007F05C6">
              <w:t xml:space="preserve">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9B321A6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Wartość realizowanych </w:t>
            </w:r>
            <w:r w:rsidR="00721AB6">
              <w:t>usług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284CC9"/>
    <w:rsid w:val="0032505A"/>
    <w:rsid w:val="00347A40"/>
    <w:rsid w:val="003F24D8"/>
    <w:rsid w:val="00413FA6"/>
    <w:rsid w:val="0041499E"/>
    <w:rsid w:val="00461B77"/>
    <w:rsid w:val="004D4966"/>
    <w:rsid w:val="004E0885"/>
    <w:rsid w:val="004F586C"/>
    <w:rsid w:val="00531050"/>
    <w:rsid w:val="005E3958"/>
    <w:rsid w:val="005F0D0D"/>
    <w:rsid w:val="005F1363"/>
    <w:rsid w:val="00643B77"/>
    <w:rsid w:val="00721AB6"/>
    <w:rsid w:val="0075049D"/>
    <w:rsid w:val="007F05C6"/>
    <w:rsid w:val="0084329F"/>
    <w:rsid w:val="008526AB"/>
    <w:rsid w:val="00937569"/>
    <w:rsid w:val="0099102F"/>
    <w:rsid w:val="009D55BE"/>
    <w:rsid w:val="00A168D8"/>
    <w:rsid w:val="00A43C66"/>
    <w:rsid w:val="00A958B1"/>
    <w:rsid w:val="00B0007A"/>
    <w:rsid w:val="00B01D68"/>
    <w:rsid w:val="00B77CE6"/>
    <w:rsid w:val="00BB3FBC"/>
    <w:rsid w:val="00C03209"/>
    <w:rsid w:val="00C1278A"/>
    <w:rsid w:val="00C50324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14</cp:revision>
  <cp:lastPrinted>2025-04-09T12:18:00Z</cp:lastPrinted>
  <dcterms:created xsi:type="dcterms:W3CDTF">2021-04-15T11:22:00Z</dcterms:created>
  <dcterms:modified xsi:type="dcterms:W3CDTF">2025-05-22T10:56:00Z</dcterms:modified>
</cp:coreProperties>
</file>